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52"/>
        <w:gridCol w:w="4721"/>
      </w:tblGrid>
      <w:tr w:rsidR="00EB0433" w:rsidTr="00F9044A">
        <w:trPr>
          <w:cantSplit/>
          <w:trHeight w:val="1008"/>
        </w:trPr>
        <w:tc>
          <w:tcPr>
            <w:tcW w:w="4452" w:type="dxa"/>
          </w:tcPr>
          <w:p w:rsidR="00EB0433" w:rsidRDefault="00EB0433" w:rsidP="00B10F08">
            <w:pPr>
              <w:spacing w:line="240" w:lineRule="exact"/>
              <w:ind w:right="1134"/>
              <w:jc w:val="both"/>
            </w:pPr>
            <w:r>
              <w:t xml:space="preserve">    </w:t>
            </w: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right="1134"/>
            </w:pPr>
          </w:p>
          <w:p w:rsidR="00EB0433" w:rsidRDefault="00EB0433" w:rsidP="00B10F08">
            <w:pPr>
              <w:spacing w:line="240" w:lineRule="exact"/>
              <w:ind w:left="630" w:right="459"/>
            </w:pPr>
            <w:r>
              <w:t xml:space="preserve">               </w:t>
            </w:r>
          </w:p>
        </w:tc>
        <w:tc>
          <w:tcPr>
            <w:tcW w:w="472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75217C" w:rsidP="00953745">
            <w:pPr>
              <w:spacing w:line="240" w:lineRule="exact"/>
              <w:jc w:val="both"/>
            </w:pPr>
            <w:r>
              <w:t>В администрацию Усть-Катавского городского округа</w:t>
            </w:r>
            <w:r w:rsidR="006D15E0">
              <w:t xml:space="preserve">  </w:t>
            </w:r>
          </w:p>
        </w:tc>
      </w:tr>
    </w:tbl>
    <w:p w:rsidR="00DB75C1" w:rsidRDefault="00DB75C1" w:rsidP="00DB75C1">
      <w:pPr>
        <w:jc w:val="both"/>
        <w:rPr>
          <w:b/>
        </w:rPr>
      </w:pPr>
      <w:r>
        <w:rPr>
          <w:b/>
        </w:rPr>
        <w:t>ИНФОРМАЦИЯ</w:t>
      </w:r>
    </w:p>
    <w:p w:rsidR="00DB75C1" w:rsidRDefault="00DB75C1" w:rsidP="00F46769">
      <w:pPr>
        <w:spacing w:line="240" w:lineRule="exact"/>
        <w:jc w:val="both"/>
      </w:pPr>
      <w:r>
        <w:t xml:space="preserve">для размещения на сайте </w:t>
      </w:r>
    </w:p>
    <w:p w:rsidR="00DB75C1" w:rsidRDefault="00EC7B39" w:rsidP="00F46769">
      <w:pPr>
        <w:spacing w:line="240" w:lineRule="exact"/>
        <w:jc w:val="both"/>
      </w:pPr>
      <w:r>
        <w:t>а</w:t>
      </w:r>
      <w:r w:rsidR="00DB75C1">
        <w:t>дминистрации Усть-Катавского</w:t>
      </w:r>
    </w:p>
    <w:p w:rsidR="00DB75C1" w:rsidRPr="00DB75C1" w:rsidRDefault="00DB75C1" w:rsidP="00F46769">
      <w:pPr>
        <w:spacing w:line="240" w:lineRule="exact"/>
        <w:jc w:val="both"/>
      </w:pPr>
      <w:r>
        <w:t>городского округа</w:t>
      </w:r>
    </w:p>
    <w:p w:rsidR="00DB75C1" w:rsidRPr="008B24D9" w:rsidRDefault="00DB75C1" w:rsidP="00DB75C1">
      <w:pPr>
        <w:jc w:val="both"/>
        <w:rPr>
          <w:b/>
        </w:rPr>
      </w:pPr>
    </w:p>
    <w:p w:rsidR="00380F30" w:rsidRDefault="00380F30" w:rsidP="00960460">
      <w:pPr>
        <w:ind w:firstLine="709"/>
        <w:jc w:val="both"/>
      </w:pPr>
      <w:r>
        <w:t>С 2023 года увеличиваются факты вовлечения в механизмы вывода денежных средств в теневой финансовый оборот номинальных индивидуальных предпринимателей.</w:t>
      </w:r>
    </w:p>
    <w:p w:rsidR="00380F30" w:rsidRDefault="00380F30" w:rsidP="00960460">
      <w:pPr>
        <w:ind w:firstLine="709"/>
        <w:jc w:val="both"/>
      </w:pPr>
      <w:r>
        <w:t>Номинальные индивидуальные предприниматели – граждане, зарегистрированные в качестве предпринимателей, но фактически таковыми не являющиеся, поскольку реальную деятельность осуществляет другое лицо, получающее выгоду.</w:t>
      </w:r>
    </w:p>
    <w:p w:rsidR="00380F30" w:rsidRDefault="00380F30" w:rsidP="00960460">
      <w:pPr>
        <w:ind w:firstLine="709"/>
        <w:jc w:val="both"/>
      </w:pPr>
      <w:r>
        <w:t>В сети «Интернет» встречаются объявления о возможности заработать «легкие» деньги, становясь руководителем организации</w:t>
      </w:r>
      <w:r w:rsidR="003E1611">
        <w:t xml:space="preserve"> или</w:t>
      </w:r>
      <w:r>
        <w:t xml:space="preserve"> предпринимателем только по документам, не принимая никакого участия в осуществлении предпринимательской деятельности. Но после </w:t>
      </w:r>
      <w:r w:rsidR="00A35879">
        <w:t xml:space="preserve">оформления документов на подставное лицо «работодатели» постараются исчезнуть, а человека, согласившегося помочь, ожидает </w:t>
      </w:r>
      <w:r w:rsidR="003E1611">
        <w:t>ответственность за все мошеннические действия, совершенные с использованием подставной организации. «Номинальный» руководитель в случае возникновения задолженност</w:t>
      </w:r>
      <w:r w:rsidR="000F4491">
        <w:t>и</w:t>
      </w:r>
      <w:bookmarkStart w:id="0" w:name="_GoBack"/>
      <w:bookmarkEnd w:id="0"/>
      <w:r w:rsidR="003E1611">
        <w:t xml:space="preserve"> организации будет нести ответственность за долги организации, в том числе собственным имуществом.</w:t>
      </w:r>
    </w:p>
    <w:p w:rsidR="00A35879" w:rsidRDefault="00A35879" w:rsidP="00A35879">
      <w:pPr>
        <w:ind w:firstLine="709"/>
        <w:jc w:val="both"/>
      </w:pPr>
      <w:r>
        <w:t xml:space="preserve">Ответственность за указанные действия предусмотрена Уголовным кодексом Российской Федерации (далее – УК РФ). </w:t>
      </w:r>
    </w:p>
    <w:p w:rsidR="00A35879" w:rsidRDefault="00A35879" w:rsidP="00A35879">
      <w:pPr>
        <w:ind w:firstLine="709"/>
        <w:jc w:val="both"/>
      </w:pPr>
      <w:r>
        <w:t>Статьей 173.1 УК РФ регламентирована ответственность за о</w:t>
      </w:r>
      <w:r w:rsidRPr="00A35879">
        <w:t>бразование (создание, реорганизаци</w:t>
      </w:r>
      <w:r>
        <w:t>ю</w:t>
      </w:r>
      <w:r w:rsidRPr="00A35879">
        <w:t>) юридического лица через подставных лиц, а также представление в орган, осуществляющий государственную регистрацию юридических лиц и индивидуальных предпринимателей, данных, повлекшее внесение в единый государственный реестр юридических лиц сведений о подставных лицах</w:t>
      </w:r>
      <w:r w:rsidR="003E1611">
        <w:t>.</w:t>
      </w:r>
      <w:r w:rsidRPr="00A35879">
        <w:t xml:space="preserve"> </w:t>
      </w:r>
    </w:p>
    <w:p w:rsidR="00A35879" w:rsidRDefault="00A35879" w:rsidP="00A35879">
      <w:pPr>
        <w:ind w:firstLine="709"/>
        <w:jc w:val="both"/>
      </w:pPr>
      <w:r>
        <w:t>Наказание за указанное преступление может быть одним из следующих:</w:t>
      </w:r>
    </w:p>
    <w:p w:rsidR="00A35879" w:rsidRDefault="00A35879" w:rsidP="00A35879">
      <w:pPr>
        <w:pStyle w:val="a8"/>
        <w:numPr>
          <w:ilvl w:val="0"/>
          <w:numId w:val="1"/>
        </w:numPr>
        <w:ind w:left="0" w:firstLine="709"/>
        <w:jc w:val="both"/>
      </w:pPr>
      <w:r>
        <w:t>штраф в размере от 100 тыс. руб. до 300 тыс. руб. или в размере заработной платы или иного дохода осужденного за период от семи месяцев до одного года;</w:t>
      </w:r>
    </w:p>
    <w:p w:rsidR="00A35879" w:rsidRDefault="00A35879" w:rsidP="00A35879">
      <w:pPr>
        <w:pStyle w:val="a8"/>
        <w:numPr>
          <w:ilvl w:val="0"/>
          <w:numId w:val="1"/>
        </w:numPr>
        <w:ind w:left="0" w:firstLine="709"/>
        <w:jc w:val="both"/>
      </w:pPr>
      <w:bookmarkStart w:id="1" w:name="_Hlk181355106"/>
      <w:r>
        <w:t>принудительные работы на срок до трех лет;</w:t>
      </w:r>
    </w:p>
    <w:p w:rsidR="00A35879" w:rsidRDefault="00A35879" w:rsidP="00A35879">
      <w:pPr>
        <w:pStyle w:val="a8"/>
        <w:numPr>
          <w:ilvl w:val="0"/>
          <w:numId w:val="1"/>
        </w:numPr>
        <w:ind w:left="0" w:firstLine="709"/>
        <w:jc w:val="both"/>
      </w:pPr>
      <w:r>
        <w:t>лишение свободы на срок до трех лет.</w:t>
      </w:r>
    </w:p>
    <w:bookmarkEnd w:id="1"/>
    <w:p w:rsidR="003E1611" w:rsidRDefault="003E1611" w:rsidP="003E1611">
      <w:pPr>
        <w:ind w:firstLine="709"/>
        <w:jc w:val="both"/>
      </w:pPr>
      <w:r>
        <w:t xml:space="preserve">Частью 1 статьи 173.2 УК РФ предусмотрена ответственность за предоставление документа, удостоверяющего личность, или выдача </w:t>
      </w:r>
      <w:r>
        <w:lastRenderedPageBreak/>
        <w:t>доверенности, если эти действия совершены для внесения в единый государственный реестр юридических лиц сведений о подставном лице.</w:t>
      </w:r>
    </w:p>
    <w:p w:rsidR="003E1611" w:rsidRDefault="003E1611" w:rsidP="003E1611">
      <w:pPr>
        <w:ind w:firstLine="709"/>
        <w:jc w:val="both"/>
      </w:pPr>
      <w:r>
        <w:t>Наказанием за указанные действия может быть:</w:t>
      </w:r>
    </w:p>
    <w:p w:rsidR="003E1611" w:rsidRDefault="003E1611" w:rsidP="003E1611">
      <w:pPr>
        <w:pStyle w:val="a8"/>
        <w:numPr>
          <w:ilvl w:val="0"/>
          <w:numId w:val="1"/>
        </w:numPr>
        <w:ind w:left="0" w:firstLine="709"/>
        <w:jc w:val="both"/>
      </w:pPr>
      <w:r>
        <w:t xml:space="preserve">штраф в размере от </w:t>
      </w:r>
      <w:r w:rsidR="008D542B">
        <w:t xml:space="preserve">100 тыс. руб. до 300 тыс. руб. </w:t>
      </w:r>
      <w:r>
        <w:t>или в размере заработной платы или иного дохода осужденного за период от семи месяцев до одного года;</w:t>
      </w:r>
    </w:p>
    <w:p w:rsidR="003E1611" w:rsidRDefault="003E1611" w:rsidP="003E1611">
      <w:pPr>
        <w:pStyle w:val="a8"/>
        <w:numPr>
          <w:ilvl w:val="0"/>
          <w:numId w:val="1"/>
        </w:numPr>
        <w:ind w:left="0" w:firstLine="709"/>
        <w:jc w:val="both"/>
      </w:pPr>
      <w:r>
        <w:t>обязательные работы на срок от ста восьмидесяти до двухсот сорока часов;</w:t>
      </w:r>
    </w:p>
    <w:p w:rsidR="003E1611" w:rsidRDefault="003E1611" w:rsidP="003E1611">
      <w:pPr>
        <w:pStyle w:val="a8"/>
        <w:numPr>
          <w:ilvl w:val="0"/>
          <w:numId w:val="1"/>
        </w:numPr>
        <w:ind w:left="0" w:firstLine="709"/>
        <w:jc w:val="both"/>
      </w:pPr>
      <w:r>
        <w:t>исправительные работы на срок до двух лет.</w:t>
      </w:r>
    </w:p>
    <w:p w:rsidR="003E1611" w:rsidRDefault="003E1611" w:rsidP="003E1611">
      <w:pPr>
        <w:ind w:firstLine="709"/>
        <w:jc w:val="both"/>
      </w:pPr>
      <w:r>
        <w:t xml:space="preserve">Частью 2 статьи 173.2 УК РФ предусмотрена ответственность за приобретение документа, удостоверяющего личность, или использование персональных данных, полученных незаконным путем, если эти деяния совершены для внесения в единый государственный реестр юридических лиц сведений о подставном лице. </w:t>
      </w:r>
    </w:p>
    <w:p w:rsidR="008D542B" w:rsidRDefault="008D542B" w:rsidP="008D542B">
      <w:pPr>
        <w:ind w:firstLine="709"/>
        <w:jc w:val="both"/>
      </w:pPr>
      <w:r>
        <w:t>Наказание:</w:t>
      </w:r>
    </w:p>
    <w:p w:rsidR="008D542B" w:rsidRDefault="008D542B" w:rsidP="008D542B">
      <w:pPr>
        <w:pStyle w:val="a8"/>
        <w:numPr>
          <w:ilvl w:val="0"/>
          <w:numId w:val="1"/>
        </w:numPr>
        <w:ind w:left="0" w:firstLine="709"/>
        <w:jc w:val="both"/>
      </w:pPr>
      <w:r w:rsidRPr="008D542B">
        <w:t xml:space="preserve">штраф в размере от </w:t>
      </w:r>
      <w:r>
        <w:t>300 тыс. руб.</w:t>
      </w:r>
      <w:r w:rsidRPr="008D542B">
        <w:t xml:space="preserve"> до</w:t>
      </w:r>
      <w:r>
        <w:t xml:space="preserve"> 500 тыс. руб.</w:t>
      </w:r>
      <w:r w:rsidRPr="008D542B">
        <w:t xml:space="preserve"> или в размере заработной платы или иного дохода осужденного за период от одного года до трех лет</w:t>
      </w:r>
      <w:r>
        <w:t>;</w:t>
      </w:r>
    </w:p>
    <w:p w:rsidR="008D542B" w:rsidRDefault="008D542B" w:rsidP="008D542B">
      <w:pPr>
        <w:pStyle w:val="a8"/>
        <w:numPr>
          <w:ilvl w:val="0"/>
          <w:numId w:val="1"/>
        </w:numPr>
        <w:ind w:left="0" w:firstLine="709"/>
        <w:jc w:val="both"/>
      </w:pPr>
      <w:r>
        <w:t>принудительные работы на срок до трех лет;</w:t>
      </w:r>
    </w:p>
    <w:p w:rsidR="008D542B" w:rsidRDefault="008D542B" w:rsidP="008D542B">
      <w:pPr>
        <w:pStyle w:val="a8"/>
        <w:numPr>
          <w:ilvl w:val="0"/>
          <w:numId w:val="1"/>
        </w:numPr>
        <w:ind w:left="0" w:firstLine="709"/>
        <w:jc w:val="both"/>
      </w:pPr>
      <w:r>
        <w:t>лишение свободы на срок до трех лет.</w:t>
      </w:r>
    </w:p>
    <w:p w:rsidR="00960460" w:rsidRDefault="00960460" w:rsidP="00960460">
      <w:pPr>
        <w:jc w:val="both"/>
      </w:pPr>
    </w:p>
    <w:p w:rsidR="00960460" w:rsidRDefault="00960460" w:rsidP="00960460">
      <w:pPr>
        <w:spacing w:line="240" w:lineRule="exact"/>
        <w:jc w:val="both"/>
      </w:pPr>
    </w:p>
    <w:p w:rsidR="00960460" w:rsidRDefault="00960460" w:rsidP="00960460">
      <w:pPr>
        <w:spacing w:line="240" w:lineRule="exact"/>
        <w:jc w:val="both"/>
      </w:pPr>
    </w:p>
    <w:p w:rsidR="008D542B" w:rsidRDefault="00960460" w:rsidP="00960460">
      <w:pPr>
        <w:spacing w:line="240" w:lineRule="exact"/>
        <w:jc w:val="both"/>
      </w:pPr>
      <w:r>
        <w:t xml:space="preserve">Помощник прокурора города    </w:t>
      </w:r>
    </w:p>
    <w:p w:rsidR="008D542B" w:rsidRDefault="00960460" w:rsidP="00960460">
      <w:pPr>
        <w:spacing w:line="240" w:lineRule="exact"/>
        <w:jc w:val="both"/>
      </w:pPr>
      <w:r>
        <w:tab/>
      </w:r>
    </w:p>
    <w:p w:rsidR="00960460" w:rsidRDefault="008D542B" w:rsidP="00960460">
      <w:pPr>
        <w:spacing w:line="240" w:lineRule="exact"/>
        <w:jc w:val="both"/>
      </w:pPr>
      <w:r>
        <w:t>юрист 3 класса</w:t>
      </w:r>
      <w:r w:rsidR="00960460">
        <w:tab/>
      </w:r>
      <w:r w:rsidR="00960460">
        <w:tab/>
        <w:t xml:space="preserve">                    </w:t>
      </w:r>
      <w:r w:rsidR="00960460">
        <w:tab/>
        <w:t xml:space="preserve"> </w:t>
      </w:r>
      <w:r>
        <w:tab/>
      </w:r>
      <w:r>
        <w:tab/>
      </w:r>
      <w:r>
        <w:tab/>
      </w:r>
      <w:r>
        <w:tab/>
      </w:r>
      <w:r w:rsidR="00960460">
        <w:t xml:space="preserve">      К.С. Антонова</w:t>
      </w:r>
    </w:p>
    <w:p w:rsidR="006D4770" w:rsidRDefault="006D4770" w:rsidP="00960460">
      <w:pPr>
        <w:ind w:firstLine="708"/>
        <w:jc w:val="both"/>
      </w:pPr>
    </w:p>
    <w:sectPr w:rsidR="006D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1EE3"/>
    <w:multiLevelType w:val="hybridMultilevel"/>
    <w:tmpl w:val="0FD84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7F08FC"/>
    <w:multiLevelType w:val="hybridMultilevel"/>
    <w:tmpl w:val="A664E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16"/>
    <w:rsid w:val="00013A6D"/>
    <w:rsid w:val="00014990"/>
    <w:rsid w:val="000368C3"/>
    <w:rsid w:val="00073B76"/>
    <w:rsid w:val="00077151"/>
    <w:rsid w:val="000B76CF"/>
    <w:rsid w:val="000D5381"/>
    <w:rsid w:val="000E17EB"/>
    <w:rsid w:val="000F4491"/>
    <w:rsid w:val="001016D6"/>
    <w:rsid w:val="001178F1"/>
    <w:rsid w:val="00123B66"/>
    <w:rsid w:val="0014232A"/>
    <w:rsid w:val="00154D16"/>
    <w:rsid w:val="001E6599"/>
    <w:rsid w:val="001F5CCA"/>
    <w:rsid w:val="00204BB2"/>
    <w:rsid w:val="00206BED"/>
    <w:rsid w:val="00235949"/>
    <w:rsid w:val="002863CC"/>
    <w:rsid w:val="00314C8D"/>
    <w:rsid w:val="0031646E"/>
    <w:rsid w:val="00370009"/>
    <w:rsid w:val="00380F30"/>
    <w:rsid w:val="0038236A"/>
    <w:rsid w:val="003A51B4"/>
    <w:rsid w:val="003C3986"/>
    <w:rsid w:val="003E1611"/>
    <w:rsid w:val="003E2B21"/>
    <w:rsid w:val="004010D1"/>
    <w:rsid w:val="0043114D"/>
    <w:rsid w:val="00465E83"/>
    <w:rsid w:val="004A03B6"/>
    <w:rsid w:val="00502A7B"/>
    <w:rsid w:val="00560A10"/>
    <w:rsid w:val="005B0A4C"/>
    <w:rsid w:val="00637BB4"/>
    <w:rsid w:val="00652FFD"/>
    <w:rsid w:val="00667077"/>
    <w:rsid w:val="00681EA3"/>
    <w:rsid w:val="006B464D"/>
    <w:rsid w:val="006B5FC5"/>
    <w:rsid w:val="006C0E28"/>
    <w:rsid w:val="006C3A23"/>
    <w:rsid w:val="006D15E0"/>
    <w:rsid w:val="006D26DE"/>
    <w:rsid w:val="006D4770"/>
    <w:rsid w:val="00710ADC"/>
    <w:rsid w:val="007266D9"/>
    <w:rsid w:val="00734629"/>
    <w:rsid w:val="0075217C"/>
    <w:rsid w:val="007603BC"/>
    <w:rsid w:val="00763C39"/>
    <w:rsid w:val="00773960"/>
    <w:rsid w:val="00785B00"/>
    <w:rsid w:val="007D7B4D"/>
    <w:rsid w:val="007E5BC0"/>
    <w:rsid w:val="008B24D9"/>
    <w:rsid w:val="008D542B"/>
    <w:rsid w:val="008F7217"/>
    <w:rsid w:val="00953745"/>
    <w:rsid w:val="009549B1"/>
    <w:rsid w:val="00960460"/>
    <w:rsid w:val="00982AEA"/>
    <w:rsid w:val="0099755B"/>
    <w:rsid w:val="009B27C6"/>
    <w:rsid w:val="00A35879"/>
    <w:rsid w:val="00A72F67"/>
    <w:rsid w:val="00A7631C"/>
    <w:rsid w:val="00AF54EF"/>
    <w:rsid w:val="00B035CA"/>
    <w:rsid w:val="00B11FFE"/>
    <w:rsid w:val="00B14278"/>
    <w:rsid w:val="00B226F0"/>
    <w:rsid w:val="00B4733B"/>
    <w:rsid w:val="00B70356"/>
    <w:rsid w:val="00B76763"/>
    <w:rsid w:val="00B90443"/>
    <w:rsid w:val="00BA43D0"/>
    <w:rsid w:val="00BD4EAF"/>
    <w:rsid w:val="00BF3956"/>
    <w:rsid w:val="00C22F08"/>
    <w:rsid w:val="00C665BB"/>
    <w:rsid w:val="00C900AF"/>
    <w:rsid w:val="00C9309A"/>
    <w:rsid w:val="00D0292F"/>
    <w:rsid w:val="00D23052"/>
    <w:rsid w:val="00D54473"/>
    <w:rsid w:val="00D5677B"/>
    <w:rsid w:val="00D60EB2"/>
    <w:rsid w:val="00D65839"/>
    <w:rsid w:val="00D70F83"/>
    <w:rsid w:val="00D8063B"/>
    <w:rsid w:val="00D80E90"/>
    <w:rsid w:val="00DB75C1"/>
    <w:rsid w:val="00DC1656"/>
    <w:rsid w:val="00DC375E"/>
    <w:rsid w:val="00DE31BE"/>
    <w:rsid w:val="00E57BB8"/>
    <w:rsid w:val="00EA3048"/>
    <w:rsid w:val="00EA7FAE"/>
    <w:rsid w:val="00EB0433"/>
    <w:rsid w:val="00EC0F84"/>
    <w:rsid w:val="00EC7B39"/>
    <w:rsid w:val="00EE13C1"/>
    <w:rsid w:val="00F30D5F"/>
    <w:rsid w:val="00F334DE"/>
    <w:rsid w:val="00F46769"/>
    <w:rsid w:val="00F9044A"/>
    <w:rsid w:val="00FC0972"/>
    <w:rsid w:val="00FC3E4D"/>
    <w:rsid w:val="00FD38CA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36C0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6C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F4676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3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Антонова Ксения Сергеевна</cp:lastModifiedBy>
  <cp:revision>86</cp:revision>
  <cp:lastPrinted>2024-11-01T07:31:00Z</cp:lastPrinted>
  <dcterms:created xsi:type="dcterms:W3CDTF">2021-04-15T05:44:00Z</dcterms:created>
  <dcterms:modified xsi:type="dcterms:W3CDTF">2024-11-01T12:09:00Z</dcterms:modified>
</cp:coreProperties>
</file>